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24" w:rsidRDefault="006A2A13">
      <w:r>
        <w:t>20.04.17</w:t>
      </w:r>
    </w:p>
    <w:p w:rsidR="006A2A13" w:rsidRDefault="006A2A13" w:rsidP="006A2A13">
      <w:pPr>
        <w:ind w:firstLine="284"/>
      </w:pPr>
      <w:r w:rsidRPr="006A2A13">
        <w:rPr>
          <w:b/>
        </w:rPr>
        <w:t>Російська мова</w:t>
      </w:r>
      <w:r>
        <w:t xml:space="preserve">  «Жанри художньої літератури» с. 156 ознайомитись з поняттям жанр,с.158 Вправа 395</w:t>
      </w:r>
    </w:p>
    <w:p w:rsidR="006A2A13" w:rsidRDefault="006A2A13" w:rsidP="006A2A13">
      <w:pPr>
        <w:ind w:firstLine="284"/>
      </w:pPr>
      <w:r w:rsidRPr="006A2A13">
        <w:rPr>
          <w:b/>
        </w:rPr>
        <w:t xml:space="preserve">Природознавство </w:t>
      </w:r>
      <w:r w:rsidRPr="006A2A13">
        <w:t>«</w:t>
      </w:r>
      <w:r>
        <w:t>Гори Карпат</w:t>
      </w:r>
      <w:r w:rsidRPr="006A2A13">
        <w:t>»</w:t>
      </w:r>
      <w:r>
        <w:t xml:space="preserve"> опрацювати </w:t>
      </w:r>
      <w:r>
        <w:rPr>
          <w:rFonts w:cstheme="minorHAnsi"/>
        </w:rPr>
        <w:t>§</w:t>
      </w:r>
      <w:r>
        <w:t>45 с.147 – 151, вміти відповідати на питання</w:t>
      </w:r>
    </w:p>
    <w:p w:rsidR="006A2A13" w:rsidRDefault="006A2A13" w:rsidP="006A2A13">
      <w:pPr>
        <w:ind w:firstLine="284"/>
      </w:pPr>
      <w:r w:rsidRPr="006A2A13">
        <w:rPr>
          <w:b/>
        </w:rPr>
        <w:t>Основи здоров’я</w:t>
      </w:r>
      <w:r w:rsidRPr="006A2A13">
        <w:t xml:space="preserve"> «</w:t>
      </w:r>
      <w:r>
        <w:t>Упевн</w:t>
      </w:r>
      <w:r w:rsidR="00747905">
        <w:t>еність, самовпевненість</w:t>
      </w:r>
      <w:r w:rsidRPr="006A2A13">
        <w:t>»</w:t>
      </w:r>
      <w:r w:rsidR="00747905">
        <w:t xml:space="preserve"> Опрацювання в підручнику с.141 – 142,відповідати на питання</w:t>
      </w:r>
    </w:p>
    <w:p w:rsidR="00747905" w:rsidRDefault="00747905" w:rsidP="00747905">
      <w:pPr>
        <w:ind w:firstLine="284"/>
      </w:pPr>
      <w:r w:rsidRPr="00747905">
        <w:rPr>
          <w:b/>
        </w:rPr>
        <w:t>Образотворче мистецтво</w:t>
      </w:r>
      <w:r>
        <w:rPr>
          <w:b/>
        </w:rPr>
        <w:t xml:space="preserve"> </w:t>
      </w:r>
      <w:r w:rsidRPr="00747905">
        <w:t xml:space="preserve">«Ознайомлення </w:t>
      </w:r>
      <w:r>
        <w:t>з поняттям малих архітектурних форм (ліхтарі, лави, фонтан тощо)</w:t>
      </w:r>
      <w:r w:rsidRPr="00747905">
        <w:t>»</w:t>
      </w:r>
      <w:r>
        <w:t>. Виготовити композицію «Шпаківня»</w:t>
      </w:r>
    </w:p>
    <w:p w:rsidR="00747905" w:rsidRDefault="00747905" w:rsidP="00747905">
      <w:pPr>
        <w:ind w:firstLine="284"/>
      </w:pPr>
    </w:p>
    <w:p w:rsidR="00747905" w:rsidRDefault="00747905" w:rsidP="00747905">
      <w:pPr>
        <w:ind w:firstLine="284"/>
      </w:pPr>
      <w:r>
        <w:t>21.04.17</w:t>
      </w:r>
    </w:p>
    <w:p w:rsidR="00747905" w:rsidRPr="00747905" w:rsidRDefault="00747905" w:rsidP="00747905">
      <w:pPr>
        <w:ind w:firstLine="284"/>
      </w:pPr>
    </w:p>
    <w:p w:rsidR="006A2A13" w:rsidRDefault="00BE3449" w:rsidP="006A2A13">
      <w:pPr>
        <w:ind w:firstLine="284"/>
      </w:pPr>
      <w:r w:rsidRPr="00BE3449">
        <w:rPr>
          <w:b/>
        </w:rPr>
        <w:t>Читання</w:t>
      </w:r>
      <w:r>
        <w:rPr>
          <w:b/>
        </w:rPr>
        <w:t xml:space="preserve">  </w:t>
      </w:r>
      <w:r w:rsidRPr="00BE3449">
        <w:t xml:space="preserve"> урок з позакласного читання. </w:t>
      </w:r>
      <w:r>
        <w:t>Сторінки з історії: підготувати доповідь (тема за вибором).</w:t>
      </w:r>
    </w:p>
    <w:p w:rsidR="00BE3449" w:rsidRDefault="00BE3449" w:rsidP="006A2A13">
      <w:pPr>
        <w:ind w:firstLine="284"/>
      </w:pPr>
    </w:p>
    <w:p w:rsidR="00BE3449" w:rsidRDefault="00BE3449" w:rsidP="006A2A13">
      <w:pPr>
        <w:ind w:firstLine="284"/>
      </w:pPr>
      <w:r>
        <w:rPr>
          <w:b/>
        </w:rPr>
        <w:t xml:space="preserve">Математика </w:t>
      </w:r>
      <w:r>
        <w:t xml:space="preserve">Ділення багатоцифрових чисел на двоцифрові у випадку, коли частка містить 0 одиниць. Виконати завдання </w:t>
      </w:r>
      <w:proofErr w:type="spellStart"/>
      <w:r>
        <w:t>стр</w:t>
      </w:r>
      <w:proofErr w:type="spellEnd"/>
      <w:r>
        <w:t>. 162 № 1040, 1041.</w:t>
      </w:r>
    </w:p>
    <w:p w:rsidR="00BE3449" w:rsidRDefault="00BE3449" w:rsidP="006A2A13">
      <w:pPr>
        <w:ind w:firstLine="284"/>
      </w:pPr>
    </w:p>
    <w:p w:rsidR="00BE3449" w:rsidRPr="00BE3449" w:rsidRDefault="00BE3449" w:rsidP="006A2A13">
      <w:pPr>
        <w:ind w:firstLine="284"/>
      </w:pPr>
      <w:r>
        <w:rPr>
          <w:b/>
        </w:rPr>
        <w:t xml:space="preserve">Праця  </w:t>
      </w:r>
      <w:r>
        <w:t>Ознайомлення з технікою ра п’є-маше.  Посуд у техніці. Виготовити посуд.</w:t>
      </w:r>
      <w:bookmarkStart w:id="0" w:name="_GoBack"/>
      <w:bookmarkEnd w:id="0"/>
    </w:p>
    <w:sectPr w:rsidR="00BE3449" w:rsidRPr="00BE3449" w:rsidSect="006A2A13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5"/>
    <w:rsid w:val="00244924"/>
    <w:rsid w:val="006A2A13"/>
    <w:rsid w:val="00747905"/>
    <w:rsid w:val="00A43C35"/>
    <w:rsid w:val="00B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702"/>
  <w15:chartTrackingRefBased/>
  <w15:docId w15:val="{BC1028D7-C80C-40E5-89A5-9FF64E0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Учень1</cp:lastModifiedBy>
  <cp:revision>3</cp:revision>
  <dcterms:created xsi:type="dcterms:W3CDTF">2017-04-20T07:26:00Z</dcterms:created>
  <dcterms:modified xsi:type="dcterms:W3CDTF">2017-04-20T09:04:00Z</dcterms:modified>
</cp:coreProperties>
</file>